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EBB3" w14:textId="77777777" w:rsidR="00825E0C"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2697A72F" wp14:editId="22F584D3">
            <wp:extent cx="1247775" cy="438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7775" cy="438150"/>
                    </a:xfrm>
                    <a:prstGeom prst="rect">
                      <a:avLst/>
                    </a:prstGeom>
                    <a:ln/>
                  </pic:spPr>
                </pic:pic>
              </a:graphicData>
            </a:graphic>
          </wp:inline>
        </w:drawing>
      </w:r>
      <w:r>
        <w:rPr>
          <w:noProof/>
          <w:color w:val="000000"/>
        </w:rPr>
        <w:drawing>
          <wp:inline distT="19050" distB="19050" distL="19050" distR="19050" wp14:anchorId="3FF568D2" wp14:editId="44C315C8">
            <wp:extent cx="1011555" cy="485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1555" cy="485775"/>
                    </a:xfrm>
                    <a:prstGeom prst="rect">
                      <a:avLst/>
                    </a:prstGeom>
                    <a:ln/>
                  </pic:spPr>
                </pic:pic>
              </a:graphicData>
            </a:graphic>
          </wp:inline>
        </w:drawing>
      </w:r>
    </w:p>
    <w:p w14:paraId="27F8F64A" w14:textId="66D4E793" w:rsidR="00825E0C" w:rsidRDefault="00000000">
      <w:pPr>
        <w:widowControl w:val="0"/>
        <w:pBdr>
          <w:top w:val="nil"/>
          <w:left w:val="nil"/>
          <w:bottom w:val="nil"/>
          <w:right w:val="nil"/>
          <w:between w:val="nil"/>
        </w:pBdr>
        <w:spacing w:before="529" w:line="240" w:lineRule="auto"/>
        <w:ind w:right="3863"/>
        <w:jc w:val="center"/>
        <w:rPr>
          <w:rFonts w:ascii="Calibri" w:eastAsia="Calibri" w:hAnsi="Calibri" w:cs="Calibri"/>
          <w:b/>
          <w:color w:val="000000"/>
          <w:sz w:val="20"/>
          <w:szCs w:val="20"/>
        </w:rPr>
      </w:pPr>
      <w:r>
        <w:rPr>
          <w:rFonts w:ascii="Calibri" w:eastAsia="Calibri" w:hAnsi="Calibri" w:cs="Calibri"/>
          <w:b/>
          <w:sz w:val="20"/>
          <w:szCs w:val="20"/>
        </w:rPr>
        <w:t xml:space="preserve">                                                                                 </w:t>
      </w:r>
      <w:r w:rsidR="00D3156A">
        <w:rPr>
          <w:rFonts w:ascii="Calibri" w:eastAsia="Calibri" w:hAnsi="Calibri" w:cs="Calibri"/>
          <w:b/>
          <w:sz w:val="20"/>
          <w:szCs w:val="20"/>
        </w:rPr>
        <w:t xml:space="preserve">Associate </w:t>
      </w:r>
      <w:r w:rsidR="0057701A">
        <w:rPr>
          <w:rFonts w:ascii="Calibri" w:eastAsia="Calibri" w:hAnsi="Calibri" w:cs="Calibri"/>
          <w:b/>
          <w:sz w:val="20"/>
          <w:szCs w:val="20"/>
        </w:rPr>
        <w:t>C</w:t>
      </w:r>
      <w:r w:rsidR="00D3156A">
        <w:rPr>
          <w:rFonts w:ascii="Calibri" w:eastAsia="Calibri" w:hAnsi="Calibri" w:cs="Calibri"/>
          <w:b/>
          <w:sz w:val="20"/>
          <w:szCs w:val="20"/>
        </w:rPr>
        <w:t>oordinator</w:t>
      </w:r>
      <w:r w:rsidR="00F74C5A">
        <w:rPr>
          <w:rFonts w:ascii="Calibri" w:eastAsia="Calibri" w:hAnsi="Calibri" w:cs="Calibri"/>
          <w:b/>
          <w:sz w:val="20"/>
          <w:szCs w:val="20"/>
        </w:rPr>
        <w:t xml:space="preserve"> –</w:t>
      </w:r>
      <w:r>
        <w:rPr>
          <w:rFonts w:ascii="Calibri" w:eastAsia="Calibri" w:hAnsi="Calibri" w:cs="Calibri"/>
          <w:b/>
          <w:sz w:val="20"/>
          <w:szCs w:val="20"/>
        </w:rPr>
        <w:t xml:space="preserve"> </w:t>
      </w:r>
      <w:r w:rsidR="00F74C5A">
        <w:rPr>
          <w:rFonts w:ascii="Calibri" w:eastAsia="Calibri" w:hAnsi="Calibri" w:cs="Calibri"/>
          <w:b/>
          <w:sz w:val="20"/>
          <w:szCs w:val="20"/>
        </w:rPr>
        <w:t xml:space="preserve">Aggregate and HR </w:t>
      </w:r>
    </w:p>
    <w:p w14:paraId="150D3A92" w14:textId="77777777" w:rsidR="00825E0C" w:rsidRDefault="00000000">
      <w:pPr>
        <w:widowControl w:val="0"/>
        <w:pBdr>
          <w:top w:val="nil"/>
          <w:left w:val="nil"/>
          <w:bottom w:val="nil"/>
          <w:right w:val="nil"/>
          <w:between w:val="nil"/>
        </w:pBdr>
        <w:spacing w:before="302" w:line="240" w:lineRule="auto"/>
        <w:ind w:right="3883"/>
        <w:jc w:val="center"/>
        <w:rPr>
          <w:rFonts w:ascii="Calibri" w:eastAsia="Calibri" w:hAnsi="Calibri" w:cs="Calibri"/>
          <w:b/>
          <w:color w:val="000000"/>
          <w:sz w:val="20"/>
          <w:szCs w:val="20"/>
        </w:rPr>
      </w:pPr>
      <w:r>
        <w:rPr>
          <w:rFonts w:ascii="Calibri" w:eastAsia="Calibri" w:hAnsi="Calibri" w:cs="Calibri"/>
          <w:b/>
          <w:sz w:val="20"/>
          <w:szCs w:val="20"/>
        </w:rPr>
        <w:t xml:space="preserve">                                                                                 </w:t>
      </w:r>
      <w:proofErr w:type="spellStart"/>
      <w:r>
        <w:rPr>
          <w:rFonts w:ascii="Calibri" w:eastAsia="Calibri" w:hAnsi="Calibri" w:cs="Calibri"/>
          <w:b/>
          <w:color w:val="000000"/>
          <w:sz w:val="20"/>
          <w:szCs w:val="20"/>
        </w:rPr>
        <w:t>ComMutiny</w:t>
      </w:r>
      <w:proofErr w:type="spellEnd"/>
      <w:r>
        <w:rPr>
          <w:rFonts w:ascii="Calibri" w:eastAsia="Calibri" w:hAnsi="Calibri" w:cs="Calibri"/>
          <w:b/>
          <w:color w:val="000000"/>
          <w:sz w:val="20"/>
          <w:szCs w:val="20"/>
        </w:rPr>
        <w:t xml:space="preserve"> - The Youth Collective </w:t>
      </w:r>
    </w:p>
    <w:p w14:paraId="378CBAAC" w14:textId="77777777" w:rsidR="00825E0C" w:rsidRDefault="00000000">
      <w:pPr>
        <w:widowControl w:val="0"/>
        <w:pBdr>
          <w:top w:val="nil"/>
          <w:left w:val="nil"/>
          <w:bottom w:val="nil"/>
          <w:right w:val="nil"/>
          <w:between w:val="nil"/>
        </w:pBdr>
        <w:spacing w:before="273" w:line="240" w:lineRule="auto"/>
        <w:ind w:right="4582"/>
        <w:jc w:val="center"/>
        <w:rPr>
          <w:rFonts w:ascii="Calibri" w:eastAsia="Calibri" w:hAnsi="Calibri" w:cs="Calibri"/>
          <w:b/>
          <w:color w:val="000000"/>
          <w:sz w:val="20"/>
          <w:szCs w:val="20"/>
        </w:rPr>
      </w:pPr>
      <w:r>
        <w:rPr>
          <w:rFonts w:ascii="Calibri" w:eastAsia="Calibri" w:hAnsi="Calibri" w:cs="Calibri"/>
          <w:b/>
          <w:sz w:val="20"/>
          <w:szCs w:val="20"/>
        </w:rPr>
        <w:t xml:space="preserve">                                                                                               </w:t>
      </w:r>
      <w:r>
        <w:rPr>
          <w:rFonts w:ascii="Calibri" w:eastAsia="Calibri" w:hAnsi="Calibri" w:cs="Calibri"/>
          <w:b/>
          <w:color w:val="000000"/>
          <w:sz w:val="20"/>
          <w:szCs w:val="20"/>
        </w:rPr>
        <w:t xml:space="preserve">Job Description </w:t>
      </w:r>
    </w:p>
    <w:p w14:paraId="7AAC0319" w14:textId="269E7882" w:rsidR="00825E0C" w:rsidRPr="002B1284" w:rsidRDefault="00000000" w:rsidP="002B1284">
      <w:pPr>
        <w:widowControl w:val="0"/>
        <w:pBdr>
          <w:top w:val="nil"/>
          <w:left w:val="nil"/>
          <w:bottom w:val="nil"/>
          <w:right w:val="nil"/>
          <w:between w:val="nil"/>
        </w:pBdr>
        <w:spacing w:before="211" w:line="240" w:lineRule="auto"/>
        <w:ind w:left="489"/>
        <w:rPr>
          <w:rFonts w:ascii="Calibri" w:eastAsia="Calibri" w:hAnsi="Calibri" w:cs="Calibri"/>
          <w:color w:val="000000"/>
          <w:sz w:val="20"/>
          <w:szCs w:val="20"/>
        </w:rPr>
      </w:pPr>
      <w:r>
        <w:rPr>
          <w:rFonts w:ascii="Calibri" w:eastAsia="Calibri" w:hAnsi="Calibri" w:cs="Calibri"/>
          <w:b/>
          <w:color w:val="000000"/>
          <w:sz w:val="20"/>
          <w:szCs w:val="20"/>
        </w:rPr>
        <w:t xml:space="preserve">Location: </w:t>
      </w:r>
      <w:r>
        <w:rPr>
          <w:rFonts w:ascii="Calibri" w:eastAsia="Calibri" w:hAnsi="Calibri" w:cs="Calibri"/>
          <w:color w:val="000000"/>
          <w:sz w:val="20"/>
          <w:szCs w:val="20"/>
        </w:rPr>
        <w:t>New Delhi</w:t>
      </w:r>
      <w:r w:rsidR="002B1284">
        <w:rPr>
          <w:rFonts w:ascii="Calibri" w:eastAsia="Calibri" w:hAnsi="Calibri" w:cs="Calibri"/>
          <w:color w:val="000000"/>
          <w:sz w:val="20"/>
          <w:szCs w:val="20"/>
        </w:rPr>
        <w:br/>
      </w:r>
      <w:r>
        <w:rPr>
          <w:rFonts w:ascii="Calibri" w:eastAsia="Calibri" w:hAnsi="Calibri" w:cs="Calibri"/>
          <w:b/>
          <w:sz w:val="20"/>
          <w:szCs w:val="20"/>
        </w:rPr>
        <w:t>Type</w:t>
      </w:r>
      <w:r>
        <w:rPr>
          <w:rFonts w:ascii="Calibri" w:eastAsia="Calibri" w:hAnsi="Calibri" w:cs="Calibri"/>
          <w:sz w:val="20"/>
          <w:szCs w:val="20"/>
        </w:rPr>
        <w:t>: Full Time</w:t>
      </w:r>
      <w:r w:rsidR="002B1284">
        <w:rPr>
          <w:rFonts w:ascii="Calibri" w:eastAsia="Calibri" w:hAnsi="Calibri" w:cs="Calibri"/>
          <w:sz w:val="20"/>
          <w:szCs w:val="20"/>
        </w:rPr>
        <w:br/>
      </w:r>
      <w:r w:rsidR="002B1284" w:rsidRPr="002B1284">
        <w:rPr>
          <w:rFonts w:ascii="Calibri" w:eastAsia="Calibri" w:hAnsi="Calibri" w:cs="Calibri"/>
          <w:b/>
          <w:bCs/>
          <w:sz w:val="20"/>
          <w:szCs w:val="20"/>
        </w:rPr>
        <w:t>Last date of application</w:t>
      </w:r>
      <w:r w:rsidR="002B1284">
        <w:rPr>
          <w:rFonts w:ascii="Calibri" w:eastAsia="Calibri" w:hAnsi="Calibri" w:cs="Calibri"/>
          <w:sz w:val="20"/>
          <w:szCs w:val="20"/>
        </w:rPr>
        <w:t xml:space="preserve">: </w:t>
      </w:r>
      <w:r w:rsidR="008859B3">
        <w:rPr>
          <w:rFonts w:ascii="Calibri" w:eastAsia="Calibri" w:hAnsi="Calibri" w:cs="Calibri"/>
          <w:sz w:val="20"/>
          <w:szCs w:val="20"/>
        </w:rPr>
        <w:t>10</w:t>
      </w:r>
      <w:r w:rsidR="008859B3" w:rsidRPr="008859B3">
        <w:rPr>
          <w:rFonts w:ascii="Calibri" w:eastAsia="Calibri" w:hAnsi="Calibri" w:cs="Calibri"/>
          <w:sz w:val="20"/>
          <w:szCs w:val="20"/>
          <w:vertAlign w:val="superscript"/>
        </w:rPr>
        <w:t>th</w:t>
      </w:r>
      <w:r w:rsidR="008859B3">
        <w:rPr>
          <w:rFonts w:ascii="Calibri" w:eastAsia="Calibri" w:hAnsi="Calibri" w:cs="Calibri"/>
          <w:sz w:val="20"/>
          <w:szCs w:val="20"/>
        </w:rPr>
        <w:t xml:space="preserve"> March </w:t>
      </w:r>
      <w:r w:rsidR="002B1284">
        <w:rPr>
          <w:rFonts w:ascii="Calibri" w:eastAsia="Calibri" w:hAnsi="Calibri" w:cs="Calibri"/>
          <w:sz w:val="20"/>
          <w:szCs w:val="20"/>
        </w:rPr>
        <w:t xml:space="preserve">2025 </w:t>
      </w:r>
    </w:p>
    <w:p w14:paraId="33FFE2B9" w14:textId="77777777" w:rsidR="00825E0C" w:rsidRDefault="00000000">
      <w:pPr>
        <w:widowControl w:val="0"/>
        <w:pBdr>
          <w:top w:val="nil"/>
          <w:left w:val="nil"/>
          <w:bottom w:val="nil"/>
          <w:right w:val="nil"/>
          <w:between w:val="nil"/>
        </w:pBdr>
        <w:spacing w:before="614" w:line="240" w:lineRule="auto"/>
        <w:ind w:right="312"/>
        <w:jc w:val="right"/>
        <w:rPr>
          <w:rFonts w:ascii="Calibri" w:eastAsia="Calibri" w:hAnsi="Calibri" w:cs="Calibri"/>
          <w:color w:val="000000"/>
          <w:sz w:val="20"/>
          <w:szCs w:val="20"/>
        </w:rPr>
      </w:pPr>
      <w:r>
        <w:rPr>
          <w:rFonts w:ascii="Calibri" w:eastAsia="Calibri" w:hAnsi="Calibri" w:cs="Calibri"/>
          <w:color w:val="000000"/>
          <w:sz w:val="20"/>
          <w:szCs w:val="20"/>
        </w:rPr>
        <w:t xml:space="preserve">If you are an impact creator and looking to work in a space that is inspiring, challenging, and innovative, we are looking for you! </w:t>
      </w:r>
    </w:p>
    <w:p w14:paraId="7AA9AACC" w14:textId="77777777" w:rsidR="00825E0C" w:rsidRDefault="00000000">
      <w:pPr>
        <w:widowControl w:val="0"/>
        <w:pBdr>
          <w:top w:val="nil"/>
          <w:left w:val="nil"/>
          <w:bottom w:val="nil"/>
          <w:right w:val="nil"/>
          <w:between w:val="nil"/>
        </w:pBdr>
        <w:spacing w:before="153"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work with some of the most inspiring leaders from across the country </w:t>
      </w:r>
    </w:p>
    <w:p w14:paraId="5A0A3AE9" w14:textId="77777777" w:rsidR="00825E0C" w:rsidRDefault="00000000">
      <w:pPr>
        <w:widowControl w:val="0"/>
        <w:pBdr>
          <w:top w:val="nil"/>
          <w:left w:val="nil"/>
          <w:bottom w:val="nil"/>
          <w:right w:val="nil"/>
          <w:between w:val="nil"/>
        </w:pBdr>
        <w:spacing w:before="4"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expand your boundaries and hone your skills </w:t>
      </w:r>
    </w:p>
    <w:p w14:paraId="5582DE93" w14:textId="3E113263" w:rsidR="00825E0C" w:rsidRDefault="00000000">
      <w:pPr>
        <w:widowControl w:val="0"/>
        <w:pBdr>
          <w:top w:val="nil"/>
          <w:left w:val="nil"/>
          <w:bottom w:val="nil"/>
          <w:right w:val="nil"/>
          <w:between w:val="nil"/>
        </w:pBdr>
        <w:spacing w:before="4" w:line="238" w:lineRule="auto"/>
        <w:ind w:left="1105" w:right="886" w:hanging="35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help shape the youth sector and go beyond the demographic dividend -Join us to experience a </w:t>
      </w:r>
      <w:r w:rsidR="008A437B">
        <w:rPr>
          <w:rFonts w:ascii="Calibri" w:eastAsia="Calibri" w:hAnsi="Calibri" w:cs="Calibri"/>
          <w:color w:val="000000"/>
          <w:sz w:val="20"/>
          <w:szCs w:val="20"/>
        </w:rPr>
        <w:t>joyous, nurturing</w:t>
      </w:r>
      <w:r>
        <w:rPr>
          <w:rFonts w:ascii="Calibri" w:eastAsia="Calibri" w:hAnsi="Calibri" w:cs="Calibri"/>
          <w:color w:val="000000"/>
          <w:sz w:val="20"/>
          <w:szCs w:val="20"/>
        </w:rPr>
        <w:t xml:space="preserve"> and loving community of co-voyagers. </w:t>
      </w:r>
    </w:p>
    <w:p w14:paraId="18A196C1" w14:textId="77777777" w:rsidR="00825E0C" w:rsidRDefault="00000000">
      <w:pPr>
        <w:widowControl w:val="0"/>
        <w:pBdr>
          <w:top w:val="nil"/>
          <w:left w:val="nil"/>
          <w:bottom w:val="nil"/>
          <w:right w:val="nil"/>
          <w:between w:val="nil"/>
        </w:pBdr>
        <w:spacing w:before="6" w:line="240" w:lineRule="auto"/>
        <w:ind w:left="747"/>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Join us to advance the mission of ‘Every Youth a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…Every Space Nurturing </w:t>
      </w:r>
      <w:proofErr w:type="spellStart"/>
      <w:r>
        <w:rPr>
          <w:rFonts w:ascii="Calibri" w:eastAsia="Calibri" w:hAnsi="Calibri" w:cs="Calibri"/>
          <w:color w:val="000000"/>
          <w:sz w:val="20"/>
          <w:szCs w:val="20"/>
        </w:rPr>
        <w:t>Jagriks</w:t>
      </w:r>
      <w:proofErr w:type="spellEnd"/>
      <w:r>
        <w:rPr>
          <w:rFonts w:ascii="Calibri" w:eastAsia="Calibri" w:hAnsi="Calibri" w:cs="Calibri"/>
          <w:color w:val="000000"/>
          <w:sz w:val="20"/>
          <w:szCs w:val="20"/>
        </w:rPr>
        <w:t xml:space="preserve">’ </w:t>
      </w:r>
    </w:p>
    <w:p w14:paraId="0A212C6E" w14:textId="77777777" w:rsidR="00825E0C" w:rsidRDefault="00000000">
      <w:pPr>
        <w:widowControl w:val="0"/>
        <w:pBdr>
          <w:top w:val="nil"/>
          <w:left w:val="nil"/>
          <w:bottom w:val="nil"/>
          <w:right w:val="nil"/>
          <w:between w:val="nil"/>
        </w:pBdr>
        <w:spacing w:before="672" w:line="240" w:lineRule="auto"/>
        <w:ind w:left="410"/>
        <w:rPr>
          <w:rFonts w:ascii="Calibri" w:eastAsia="Calibri" w:hAnsi="Calibri" w:cs="Calibri"/>
          <w:b/>
          <w:color w:val="000000"/>
          <w:sz w:val="20"/>
          <w:szCs w:val="20"/>
        </w:rPr>
      </w:pPr>
      <w:r>
        <w:rPr>
          <w:rFonts w:ascii="Calibri" w:eastAsia="Calibri" w:hAnsi="Calibri" w:cs="Calibri"/>
          <w:b/>
          <w:color w:val="000000"/>
          <w:sz w:val="20"/>
          <w:szCs w:val="20"/>
        </w:rPr>
        <w:t xml:space="preserve">About </w:t>
      </w:r>
      <w:proofErr w:type="spellStart"/>
      <w:r>
        <w:rPr>
          <w:rFonts w:ascii="Calibri" w:eastAsia="Calibri" w:hAnsi="Calibri" w:cs="Calibri"/>
          <w:b/>
          <w:color w:val="000000"/>
          <w:sz w:val="20"/>
          <w:szCs w:val="20"/>
        </w:rPr>
        <w:t>VartaLeap</w:t>
      </w:r>
      <w:proofErr w:type="spellEnd"/>
      <w:r>
        <w:rPr>
          <w:rFonts w:ascii="Calibri" w:eastAsia="Calibri" w:hAnsi="Calibri" w:cs="Calibri"/>
          <w:b/>
          <w:color w:val="000000"/>
          <w:sz w:val="20"/>
          <w:szCs w:val="20"/>
        </w:rPr>
        <w:t xml:space="preserve"> Coalition and </w:t>
      </w:r>
      <w:proofErr w:type="spellStart"/>
      <w:r>
        <w:rPr>
          <w:rFonts w:ascii="Calibri" w:eastAsia="Calibri" w:hAnsi="Calibri" w:cs="Calibri"/>
          <w:b/>
          <w:color w:val="000000"/>
          <w:sz w:val="20"/>
          <w:szCs w:val="20"/>
        </w:rPr>
        <w:t>ComMunity</w:t>
      </w:r>
      <w:proofErr w:type="spellEnd"/>
      <w:r>
        <w:rPr>
          <w:rFonts w:ascii="Calibri" w:eastAsia="Calibri" w:hAnsi="Calibri" w:cs="Calibri"/>
          <w:b/>
          <w:color w:val="000000"/>
          <w:sz w:val="20"/>
          <w:szCs w:val="20"/>
        </w:rPr>
        <w:t xml:space="preserve">: The Youth Collective </w:t>
      </w:r>
    </w:p>
    <w:p w14:paraId="35B221EC" w14:textId="3ACB78F2" w:rsidR="00825E0C" w:rsidRDefault="00000000">
      <w:pPr>
        <w:widowControl w:val="0"/>
        <w:pBdr>
          <w:top w:val="nil"/>
          <w:left w:val="nil"/>
          <w:bottom w:val="nil"/>
          <w:right w:val="nil"/>
          <w:between w:val="nil"/>
        </w:pBdr>
        <w:spacing w:before="143" w:line="355" w:lineRule="auto"/>
        <w:ind w:left="464" w:right="259" w:firstLine="6"/>
        <w:jc w:val="both"/>
        <w:rPr>
          <w:rFonts w:ascii="Calibri" w:eastAsia="Calibri" w:hAnsi="Calibri" w:cs="Calibri"/>
          <w:color w:val="00008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stands for the first 'mutiny' within a young person that comes from working in communities which are ‘different</w:t>
      </w:r>
      <w:r w:rsidR="008A437B">
        <w:rPr>
          <w:rFonts w:ascii="Calibri" w:eastAsia="Calibri" w:hAnsi="Calibri" w:cs="Calibri"/>
          <w:color w:val="000000"/>
          <w:sz w:val="20"/>
          <w:szCs w:val="20"/>
        </w:rPr>
        <w:t>’ from</w:t>
      </w:r>
      <w:r>
        <w:rPr>
          <w:rFonts w:ascii="Calibri" w:eastAsia="Calibri" w:hAnsi="Calibri" w:cs="Calibri"/>
          <w:color w:val="000000"/>
          <w:sz w:val="20"/>
          <w:szCs w:val="20"/>
        </w:rPr>
        <w:t xml:space="preserve"> oneself. We are a collective of more than 100+ youth led and youth engaging organisations and youth </w:t>
      </w:r>
      <w:r w:rsidR="008A437B">
        <w:rPr>
          <w:rFonts w:ascii="Calibri" w:eastAsia="Calibri" w:hAnsi="Calibri" w:cs="Calibri"/>
          <w:color w:val="000000"/>
          <w:sz w:val="20"/>
          <w:szCs w:val="20"/>
        </w:rPr>
        <w:t>development practitioners</w:t>
      </w:r>
      <w:r>
        <w:rPr>
          <w:rFonts w:ascii="Calibri" w:eastAsia="Calibri" w:hAnsi="Calibri" w:cs="Calibri"/>
          <w:color w:val="000000"/>
          <w:sz w:val="20"/>
          <w:szCs w:val="20"/>
        </w:rPr>
        <w:t xml:space="preserve"> who work directly with adolescents and young people. To leap beyond the demographic dividend, an </w:t>
      </w:r>
      <w:r w:rsidR="008A437B">
        <w:rPr>
          <w:rFonts w:ascii="Calibri" w:eastAsia="Calibri" w:hAnsi="Calibri" w:cs="Calibri"/>
          <w:color w:val="000000"/>
          <w:sz w:val="20"/>
          <w:szCs w:val="20"/>
        </w:rPr>
        <w:t>enhanced systemic</w:t>
      </w:r>
      <w:r>
        <w:rPr>
          <w:rFonts w:ascii="Calibri" w:eastAsia="Calibri" w:hAnsi="Calibri" w:cs="Calibri"/>
          <w:color w:val="000000"/>
          <w:sz w:val="20"/>
          <w:szCs w:val="20"/>
        </w:rPr>
        <w:t xml:space="preserve"> view to youth work and youth leadership is critical to address young peoples’ wellbeing and growth as well as </w:t>
      </w:r>
      <w:r w:rsidR="008A437B">
        <w:rPr>
          <w:rFonts w:ascii="Calibri" w:eastAsia="Calibri" w:hAnsi="Calibri" w:cs="Calibri"/>
          <w:color w:val="000000"/>
          <w:sz w:val="20"/>
          <w:szCs w:val="20"/>
        </w:rPr>
        <w:t>current issues</w:t>
      </w:r>
      <w:r>
        <w:rPr>
          <w:rFonts w:ascii="Calibri" w:eastAsia="Calibri" w:hAnsi="Calibri" w:cs="Calibri"/>
          <w:color w:val="000000"/>
          <w:sz w:val="20"/>
          <w:szCs w:val="20"/>
        </w:rPr>
        <w:t xml:space="preserve"> of inequality, conflict and ecological decline. With Ashoka Innovators for the Public, we initiated a series of </w:t>
      </w:r>
      <w:r w:rsidR="008A437B">
        <w:rPr>
          <w:rFonts w:ascii="Calibri" w:eastAsia="Calibri" w:hAnsi="Calibri" w:cs="Calibri"/>
          <w:color w:val="000000"/>
          <w:sz w:val="20"/>
          <w:szCs w:val="20"/>
        </w:rPr>
        <w:t>strategic conversations</w:t>
      </w:r>
      <w:r>
        <w:rPr>
          <w:rFonts w:ascii="Calibri" w:eastAsia="Calibri" w:hAnsi="Calibri" w:cs="Calibri"/>
          <w:color w:val="000000"/>
          <w:sz w:val="20"/>
          <w:szCs w:val="20"/>
        </w:rPr>
        <w:t xml:space="preserve">, which have led to the formation of the </w:t>
      </w:r>
      <w:proofErr w:type="spellStart"/>
      <w:r>
        <w:rPr>
          <w:rFonts w:ascii="Calibri" w:eastAsia="Calibri" w:hAnsi="Calibri" w:cs="Calibri"/>
          <w:color w:val="000000"/>
          <w:sz w:val="20"/>
          <w:szCs w:val="20"/>
        </w:rPr>
        <w:t>VartaLeap</w:t>
      </w:r>
      <w:proofErr w:type="spellEnd"/>
      <w:r>
        <w:rPr>
          <w:rFonts w:ascii="Calibri" w:eastAsia="Calibri" w:hAnsi="Calibri" w:cs="Calibri"/>
          <w:color w:val="000000"/>
          <w:sz w:val="20"/>
          <w:szCs w:val="20"/>
        </w:rPr>
        <w:t xml:space="preserve"> Coalition - a cross sectoral grouping of 136+ (and growing) </w:t>
      </w:r>
      <w:r w:rsidR="008A437B">
        <w:rPr>
          <w:rFonts w:ascii="Calibri" w:eastAsia="Calibri" w:hAnsi="Calibri" w:cs="Calibri"/>
          <w:color w:val="000000"/>
          <w:sz w:val="20"/>
          <w:szCs w:val="20"/>
        </w:rPr>
        <w:t>of youth</w:t>
      </w:r>
      <w:r>
        <w:rPr>
          <w:rFonts w:ascii="Calibri" w:eastAsia="Calibri" w:hAnsi="Calibri" w:cs="Calibri"/>
          <w:color w:val="000000"/>
          <w:sz w:val="20"/>
          <w:szCs w:val="20"/>
        </w:rPr>
        <w:t xml:space="preserve"> engaging organisations from the development sector, government, media, educational institutions, and UN agencies, who  seek to create a movement towards a new norm – </w:t>
      </w:r>
      <w:r>
        <w:rPr>
          <w:rFonts w:ascii="Calibri" w:eastAsia="Calibri" w:hAnsi="Calibri" w:cs="Calibri"/>
          <w:i/>
          <w:color w:val="000000"/>
          <w:sz w:val="20"/>
          <w:szCs w:val="20"/>
        </w:rPr>
        <w:t xml:space="preserve">Every Youth A </w:t>
      </w:r>
      <w:proofErr w:type="spellStart"/>
      <w:r>
        <w:rPr>
          <w:rFonts w:ascii="Calibri" w:eastAsia="Calibri" w:hAnsi="Calibri" w:cs="Calibri"/>
          <w:i/>
          <w:color w:val="000000"/>
          <w:sz w:val="20"/>
          <w:szCs w:val="20"/>
        </w:rPr>
        <w:t>Jagrik</w:t>
      </w:r>
      <w:proofErr w:type="spellEnd"/>
      <w:r>
        <w:rPr>
          <w:rFonts w:ascii="Calibri" w:eastAsia="Calibri" w:hAnsi="Calibri" w:cs="Calibri"/>
          <w:i/>
          <w:color w:val="000000"/>
          <w:sz w:val="20"/>
          <w:szCs w:val="20"/>
        </w:rPr>
        <w:t xml:space="preserve"> and Every Space Nurturing </w:t>
      </w:r>
      <w:proofErr w:type="spellStart"/>
      <w:r>
        <w:rPr>
          <w:rFonts w:ascii="Calibri" w:eastAsia="Calibri" w:hAnsi="Calibri" w:cs="Calibri"/>
          <w:i/>
          <w:color w:val="000000"/>
          <w:sz w:val="20"/>
          <w:szCs w:val="20"/>
        </w:rPr>
        <w:t>Jagriks</w:t>
      </w:r>
      <w:proofErr w:type="spellEnd"/>
      <w:r>
        <w:rPr>
          <w:rFonts w:ascii="Calibri" w:eastAsia="Calibri" w:hAnsi="Calibri" w:cs="Calibri"/>
          <w:color w:val="000000"/>
          <w:sz w:val="20"/>
          <w:szCs w:val="20"/>
        </w:rPr>
        <w:t xml:space="preserve">. We define </w:t>
      </w:r>
      <w:proofErr w:type="spellStart"/>
      <w:r>
        <w:rPr>
          <w:rFonts w:ascii="Calibri" w:eastAsia="Calibri" w:hAnsi="Calibri" w:cs="Calibri"/>
          <w:color w:val="000000"/>
          <w:sz w:val="20"/>
          <w:szCs w:val="20"/>
        </w:rPr>
        <w:t>Jagrik</w:t>
      </w:r>
      <w:proofErr w:type="spellEnd"/>
      <w:r>
        <w:rPr>
          <w:rFonts w:ascii="Calibri" w:eastAsia="Calibri" w:hAnsi="Calibri" w:cs="Calibri"/>
          <w:color w:val="000000"/>
          <w:sz w:val="20"/>
          <w:szCs w:val="20"/>
        </w:rPr>
        <w:t xml:space="preserve"> as </w:t>
      </w:r>
      <w:r w:rsidR="008A437B">
        <w:rPr>
          <w:rFonts w:ascii="Calibri" w:eastAsia="Calibri" w:hAnsi="Calibri" w:cs="Calibri"/>
          <w:color w:val="000000"/>
          <w:sz w:val="20"/>
          <w:szCs w:val="20"/>
        </w:rPr>
        <w:t>a self</w:t>
      </w:r>
      <w:r>
        <w:rPr>
          <w:rFonts w:ascii="Calibri" w:eastAsia="Calibri" w:hAnsi="Calibri" w:cs="Calibri"/>
          <w:color w:val="000000"/>
          <w:sz w:val="20"/>
          <w:szCs w:val="20"/>
        </w:rPr>
        <w:t xml:space="preserve">-awakened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sz w:val="20"/>
          <w:szCs w:val="20"/>
          <w:u w:val="single"/>
        </w:rPr>
        <w:t>http://www.commutiny.in</w:t>
      </w:r>
      <w:r>
        <w:rPr>
          <w:rFonts w:ascii="Calibri" w:eastAsia="Calibri" w:hAnsi="Calibri" w:cs="Calibri"/>
          <w:color w:val="000080"/>
          <w:sz w:val="20"/>
          <w:szCs w:val="20"/>
        </w:rPr>
        <w:t xml:space="preserve"> </w:t>
      </w:r>
    </w:p>
    <w:p w14:paraId="0DCC29CA" w14:textId="77777777" w:rsidR="00825E0C" w:rsidRDefault="00000000">
      <w:pPr>
        <w:widowControl w:val="0"/>
        <w:pBdr>
          <w:top w:val="nil"/>
          <w:left w:val="nil"/>
          <w:bottom w:val="nil"/>
          <w:right w:val="nil"/>
          <w:between w:val="nil"/>
        </w:pBdr>
        <w:spacing w:before="383" w:line="240" w:lineRule="auto"/>
        <w:ind w:left="575"/>
        <w:rPr>
          <w:rFonts w:ascii="Calibri" w:eastAsia="Calibri" w:hAnsi="Calibri" w:cs="Calibri"/>
          <w:b/>
          <w:color w:val="000000"/>
          <w:sz w:val="20"/>
          <w:szCs w:val="20"/>
        </w:rPr>
      </w:pPr>
      <w:r>
        <w:rPr>
          <w:rFonts w:ascii="Calibri" w:eastAsia="Calibri" w:hAnsi="Calibri" w:cs="Calibri"/>
          <w:b/>
          <w:color w:val="000000"/>
          <w:sz w:val="20"/>
          <w:szCs w:val="20"/>
        </w:rPr>
        <w:t xml:space="preserve">Background: </w:t>
      </w:r>
    </w:p>
    <w:p w14:paraId="6C6BCFB2" w14:textId="77777777" w:rsidR="00825E0C" w:rsidRDefault="00000000">
      <w:pPr>
        <w:widowControl w:val="0"/>
        <w:pBdr>
          <w:top w:val="nil"/>
          <w:left w:val="nil"/>
          <w:bottom w:val="nil"/>
          <w:right w:val="nil"/>
          <w:between w:val="nil"/>
        </w:pBdr>
        <w:spacing w:before="124" w:line="355" w:lineRule="auto"/>
        <w:ind w:left="464" w:right="268" w:firstLine="5"/>
        <w:jc w:val="both"/>
        <w:rPr>
          <w:rFonts w:ascii="Calibri" w:eastAsia="Calibri" w:hAnsi="Calibri" w:cs="Calibri"/>
          <w:color w:val="000000"/>
          <w:sz w:val="20"/>
          <w:szCs w:val="20"/>
        </w:rPr>
      </w:pPr>
      <w:proofErr w:type="spellStart"/>
      <w:r>
        <w:rPr>
          <w:rFonts w:ascii="Calibri" w:eastAsia="Calibri" w:hAnsi="Calibri" w:cs="Calibri"/>
          <w:color w:val="000000"/>
          <w:sz w:val="20"/>
          <w:szCs w:val="20"/>
        </w:rPr>
        <w:t>ComMutiny</w:t>
      </w:r>
      <w:proofErr w:type="spellEnd"/>
      <w:r>
        <w:rPr>
          <w:rFonts w:ascii="Calibri" w:eastAsia="Calibri" w:hAnsi="Calibri" w:cs="Calibri"/>
          <w:color w:val="000000"/>
          <w:sz w:val="20"/>
          <w:szCs w:val="20"/>
        </w:rPr>
        <w:t xml:space="preserve"> has been working in partnership with youth organisations across the country to build youth leadership for democracy for over a decade. Our designs, communication campaigns and toolkits have been very well received not only </w:t>
      </w:r>
      <w:proofErr w:type="gramStart"/>
      <w:r>
        <w:rPr>
          <w:rFonts w:ascii="Calibri" w:eastAsia="Calibri" w:hAnsi="Calibri" w:cs="Calibri"/>
          <w:color w:val="000000"/>
          <w:sz w:val="20"/>
          <w:szCs w:val="20"/>
        </w:rPr>
        <w:t>among  practitioners</w:t>
      </w:r>
      <w:proofErr w:type="gramEnd"/>
      <w:r>
        <w:rPr>
          <w:rFonts w:ascii="Calibri" w:eastAsia="Calibri" w:hAnsi="Calibri" w:cs="Calibri"/>
          <w:color w:val="000000"/>
          <w:sz w:val="20"/>
          <w:szCs w:val="20"/>
        </w:rPr>
        <w:t xml:space="preserve"> but also among development-sector organisations, academics, media groups and policy makers. The </w:t>
      </w:r>
      <w:proofErr w:type="gramStart"/>
      <w:r>
        <w:rPr>
          <w:rFonts w:ascii="Calibri" w:eastAsia="Calibri" w:hAnsi="Calibri" w:cs="Calibri"/>
          <w:color w:val="000000"/>
          <w:sz w:val="20"/>
          <w:szCs w:val="20"/>
        </w:rPr>
        <w:t>campaigns  have</w:t>
      </w:r>
      <w:proofErr w:type="gramEnd"/>
      <w:r>
        <w:rPr>
          <w:rFonts w:ascii="Calibri" w:eastAsia="Calibri" w:hAnsi="Calibri" w:cs="Calibri"/>
          <w:color w:val="000000"/>
          <w:sz w:val="20"/>
          <w:szCs w:val="20"/>
        </w:rPr>
        <w:t xml:space="preserve"> been on themes such as gender-based violence, social inclusion, participation in democracy and active citizenship. We </w:t>
      </w:r>
      <w:proofErr w:type="gramStart"/>
      <w:r>
        <w:rPr>
          <w:rFonts w:ascii="Calibri" w:eastAsia="Calibri" w:hAnsi="Calibri" w:cs="Calibri"/>
          <w:color w:val="000000"/>
          <w:sz w:val="20"/>
          <w:szCs w:val="20"/>
        </w:rPr>
        <w:t>have  always</w:t>
      </w:r>
      <w:proofErr w:type="gramEnd"/>
      <w:r>
        <w:rPr>
          <w:rFonts w:ascii="Calibri" w:eastAsia="Calibri" w:hAnsi="Calibri" w:cs="Calibri"/>
          <w:color w:val="000000"/>
          <w:sz w:val="20"/>
          <w:szCs w:val="20"/>
        </w:rPr>
        <w:t xml:space="preserve"> used the youth-centric development frameworks and the Indian Constitution as a basis of the design of these initiatives.</w:t>
      </w:r>
    </w:p>
    <w:p w14:paraId="7F0BCB08" w14:textId="77777777" w:rsidR="00825E0C" w:rsidRDefault="00825E0C">
      <w:pPr>
        <w:widowControl w:val="0"/>
        <w:pBdr>
          <w:top w:val="nil"/>
          <w:left w:val="nil"/>
          <w:bottom w:val="nil"/>
          <w:right w:val="nil"/>
          <w:between w:val="nil"/>
        </w:pBdr>
        <w:spacing w:line="240" w:lineRule="auto"/>
        <w:ind w:left="568"/>
        <w:rPr>
          <w:rFonts w:ascii="Calibri" w:eastAsia="Calibri" w:hAnsi="Calibri" w:cs="Calibri"/>
          <w:b/>
          <w:sz w:val="20"/>
          <w:szCs w:val="20"/>
        </w:rPr>
      </w:pPr>
    </w:p>
    <w:p w14:paraId="6975DAA8"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12D82F20"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D508AE"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FFD9C6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2D02CB1"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274D0842"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7FEF4D7F" w14:textId="77777777" w:rsidR="00F74C5A" w:rsidRDefault="00F74C5A">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p>
    <w:p w14:paraId="0278FD5A" w14:textId="514284D9" w:rsidR="00825E0C" w:rsidRDefault="00000000">
      <w:pPr>
        <w:widowControl w:val="0"/>
        <w:pBdr>
          <w:top w:val="nil"/>
          <w:left w:val="nil"/>
          <w:bottom w:val="nil"/>
          <w:right w:val="nil"/>
          <w:between w:val="nil"/>
        </w:pBdr>
        <w:spacing w:line="240" w:lineRule="auto"/>
        <w:ind w:left="568"/>
        <w:rPr>
          <w:rFonts w:ascii="Calibri" w:eastAsia="Calibri" w:hAnsi="Calibri" w:cs="Calibri"/>
          <w:b/>
          <w:color w:val="000000"/>
          <w:sz w:val="20"/>
          <w:szCs w:val="20"/>
        </w:rPr>
      </w:pPr>
      <w:r>
        <w:rPr>
          <w:rFonts w:ascii="Calibri" w:eastAsia="Calibri" w:hAnsi="Calibri" w:cs="Calibri"/>
          <w:b/>
          <w:color w:val="000000"/>
          <w:sz w:val="20"/>
          <w:szCs w:val="20"/>
        </w:rPr>
        <w:t xml:space="preserve">Specific Responsibilities include: </w:t>
      </w:r>
    </w:p>
    <w:p w14:paraId="4D20AA08" w14:textId="77777777" w:rsidR="00F74C5A" w:rsidRDefault="00F74C5A" w:rsidP="00F74C5A">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sidRPr="00F74C5A">
        <w:rPr>
          <w:rFonts w:ascii="Calibri" w:eastAsia="Calibri" w:hAnsi="Calibri" w:cs="Calibri"/>
          <w:b/>
          <w:bCs/>
          <w:sz w:val="24"/>
          <w:szCs w:val="24"/>
        </w:rPr>
        <w:t>Aggregate</w:t>
      </w:r>
      <w:r>
        <w:rPr>
          <w:rFonts w:ascii="Calibri" w:eastAsia="Calibri" w:hAnsi="Calibri" w:cs="Calibri"/>
          <w:b/>
          <w:bCs/>
          <w:sz w:val="24"/>
          <w:szCs w:val="24"/>
        </w:rPr>
        <w:t xml:space="preserve"> </w:t>
      </w:r>
    </w:p>
    <w:p w14:paraId="6946CA8A" w14:textId="38C977FE" w:rsidR="00F74C5A"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6B6C85">
        <w:rPr>
          <w:rFonts w:ascii="Calibri" w:eastAsia="Calibri" w:hAnsi="Calibri" w:cs="Calibri"/>
          <w:sz w:val="20"/>
          <w:szCs w:val="20"/>
        </w:rPr>
        <w:t xml:space="preserve">Coordinate and support </w:t>
      </w:r>
      <w:proofErr w:type="spellStart"/>
      <w:r w:rsidRPr="006B6C85">
        <w:rPr>
          <w:rFonts w:ascii="Calibri" w:eastAsia="Calibri" w:hAnsi="Calibri" w:cs="Calibri"/>
          <w:sz w:val="20"/>
          <w:szCs w:val="20"/>
        </w:rPr>
        <w:t>vartaLeap</w:t>
      </w:r>
      <w:proofErr w:type="spellEnd"/>
      <w:r w:rsidRPr="006B6C85">
        <w:rPr>
          <w:rFonts w:ascii="Calibri" w:eastAsia="Calibri" w:hAnsi="Calibri" w:cs="Calibri"/>
          <w:sz w:val="20"/>
          <w:szCs w:val="20"/>
        </w:rPr>
        <w:t xml:space="preserve">, a cross-sector coalition of </w:t>
      </w:r>
      <w:r w:rsidR="006B6C85">
        <w:rPr>
          <w:rFonts w:ascii="Calibri" w:eastAsia="Calibri" w:hAnsi="Calibri" w:cs="Calibri"/>
          <w:sz w:val="20"/>
          <w:szCs w:val="20"/>
        </w:rPr>
        <w:t>organizations</w:t>
      </w:r>
      <w:r w:rsidRPr="006B6C85">
        <w:rPr>
          <w:rFonts w:ascii="Calibri" w:eastAsia="Calibri" w:hAnsi="Calibri" w:cs="Calibri"/>
          <w:sz w:val="20"/>
          <w:szCs w:val="20"/>
        </w:rPr>
        <w:t>, ensuring smooth communication and collaboration.</w:t>
      </w:r>
    </w:p>
    <w:p w14:paraId="5BD4F283" w14:textId="1B160A60" w:rsidR="00F74C5A" w:rsidRPr="00F74C5A"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Manage data collection and analysis</w:t>
      </w:r>
      <w:r w:rsidR="006B6C85">
        <w:rPr>
          <w:rFonts w:ascii="Calibri" w:eastAsia="Calibri" w:hAnsi="Calibri" w:cs="Calibri"/>
          <w:sz w:val="20"/>
          <w:szCs w:val="20"/>
        </w:rPr>
        <w:t xml:space="preserve"> for the coalition and related to all its initiatives, </w:t>
      </w:r>
    </w:p>
    <w:p w14:paraId="1461CEDC" w14:textId="1D218B35" w:rsidR="006B6C85" w:rsidRPr="006B6C85" w:rsidRDefault="00F74C5A"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sidRPr="00F74C5A">
        <w:rPr>
          <w:rFonts w:ascii="Calibri" w:eastAsia="Calibri" w:hAnsi="Calibri" w:cs="Calibri"/>
          <w:sz w:val="20"/>
          <w:szCs w:val="20"/>
        </w:rPr>
        <w:t xml:space="preserve">Facilitate meetings and </w:t>
      </w:r>
      <w:r w:rsidR="006B6C85">
        <w:rPr>
          <w:rFonts w:ascii="Calibri" w:eastAsia="Calibri" w:hAnsi="Calibri" w:cs="Calibri"/>
          <w:sz w:val="20"/>
          <w:szCs w:val="20"/>
        </w:rPr>
        <w:t>other group spaces</w:t>
      </w:r>
      <w:r w:rsidRPr="00F74C5A">
        <w:rPr>
          <w:rFonts w:ascii="Calibri" w:eastAsia="Calibri" w:hAnsi="Calibri" w:cs="Calibri"/>
          <w:sz w:val="20"/>
          <w:szCs w:val="20"/>
        </w:rPr>
        <w:t xml:space="preserve"> for the coalition, ensuring engaging and productive sessions.</w:t>
      </w:r>
    </w:p>
    <w:p w14:paraId="7EEB6289" w14:textId="5E5C3A39" w:rsidR="006B6C85" w:rsidRPr="00F74C5A" w:rsidRDefault="006B6C85" w:rsidP="006B6C85">
      <w:pPr>
        <w:widowControl w:val="0"/>
        <w:numPr>
          <w:ilvl w:val="0"/>
          <w:numId w:val="2"/>
        </w:num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Support the senior leadership in coordination for effective management of coalition processes.</w:t>
      </w:r>
    </w:p>
    <w:p w14:paraId="29DF3DEA" w14:textId="71D23948" w:rsidR="00F74C5A" w:rsidRDefault="006B6C85" w:rsidP="006B6C85">
      <w:pPr>
        <w:widowControl w:val="0"/>
        <w:numPr>
          <w:ilvl w:val="0"/>
          <w:numId w:val="2"/>
        </w:numPr>
        <w:pBdr>
          <w:top w:val="nil"/>
          <w:left w:val="nil"/>
          <w:bottom w:val="nil"/>
          <w:right w:val="nil"/>
          <w:between w:val="nil"/>
        </w:pBdr>
        <w:spacing w:before="197" w:line="240" w:lineRule="auto"/>
        <w:ind w:right="1149"/>
        <w:rPr>
          <w:rFonts w:ascii="Calibri" w:eastAsia="Calibri" w:hAnsi="Calibri" w:cs="Calibri"/>
          <w:sz w:val="20"/>
          <w:szCs w:val="20"/>
        </w:rPr>
      </w:pPr>
      <w:r>
        <w:rPr>
          <w:rFonts w:ascii="Calibri" w:eastAsia="Calibri" w:hAnsi="Calibri" w:cs="Calibri"/>
          <w:sz w:val="20"/>
          <w:szCs w:val="20"/>
        </w:rPr>
        <w:t>Managing</w:t>
      </w:r>
      <w:r w:rsidR="00F74C5A" w:rsidRPr="00F74C5A">
        <w:rPr>
          <w:rFonts w:ascii="Calibri" w:eastAsia="Calibri" w:hAnsi="Calibri" w:cs="Calibri"/>
          <w:sz w:val="20"/>
          <w:szCs w:val="20"/>
        </w:rPr>
        <w:t xml:space="preserve"> logistics and </w:t>
      </w:r>
      <w:r>
        <w:rPr>
          <w:rFonts w:ascii="Calibri" w:eastAsia="Calibri" w:hAnsi="Calibri" w:cs="Calibri"/>
          <w:sz w:val="20"/>
          <w:szCs w:val="20"/>
        </w:rPr>
        <w:t>coordinating</w:t>
      </w:r>
      <w:r w:rsidR="00F74C5A" w:rsidRPr="00F74C5A">
        <w:rPr>
          <w:rFonts w:ascii="Calibri" w:eastAsia="Calibri" w:hAnsi="Calibri" w:cs="Calibri"/>
          <w:sz w:val="20"/>
          <w:szCs w:val="20"/>
        </w:rPr>
        <w:t xml:space="preserve"> for the December retrea</w:t>
      </w:r>
      <w:r>
        <w:rPr>
          <w:rFonts w:ascii="Calibri" w:eastAsia="Calibri" w:hAnsi="Calibri" w:cs="Calibri"/>
          <w:sz w:val="20"/>
          <w:szCs w:val="20"/>
        </w:rPr>
        <w:t xml:space="preserve">t. </w:t>
      </w:r>
    </w:p>
    <w:p w14:paraId="1EFB40AC" w14:textId="24624A79" w:rsidR="006B6C85" w:rsidRPr="00F74C5A" w:rsidRDefault="006B6C85" w:rsidP="006B6C85">
      <w:pPr>
        <w:widowControl w:val="0"/>
        <w:pBdr>
          <w:top w:val="nil"/>
          <w:left w:val="nil"/>
          <w:bottom w:val="nil"/>
          <w:right w:val="nil"/>
          <w:between w:val="nil"/>
        </w:pBdr>
        <w:spacing w:before="197" w:line="347" w:lineRule="auto"/>
        <w:ind w:right="1149"/>
        <w:rPr>
          <w:rFonts w:ascii="Calibri" w:eastAsia="Calibri" w:hAnsi="Calibri" w:cs="Calibri"/>
          <w:b/>
          <w:bCs/>
          <w:sz w:val="24"/>
          <w:szCs w:val="24"/>
        </w:rPr>
      </w:pPr>
      <w:r>
        <w:rPr>
          <w:rFonts w:ascii="Calibri" w:eastAsia="Calibri" w:hAnsi="Calibri" w:cs="Calibri"/>
          <w:b/>
          <w:bCs/>
          <w:sz w:val="24"/>
          <w:szCs w:val="24"/>
        </w:rPr>
        <w:t>HR</w:t>
      </w:r>
    </w:p>
    <w:p w14:paraId="5DB23C54" w14:textId="57B94DEF" w:rsidR="00825E0C" w:rsidRDefault="00834DC7">
      <w:pPr>
        <w:widowControl w:val="0"/>
        <w:numPr>
          <w:ilvl w:val="0"/>
          <w:numId w:val="1"/>
        </w:numPr>
        <w:pBdr>
          <w:top w:val="nil"/>
          <w:left w:val="nil"/>
          <w:bottom w:val="nil"/>
          <w:right w:val="nil"/>
          <w:between w:val="nil"/>
        </w:pBdr>
        <w:spacing w:line="356" w:lineRule="auto"/>
        <w:ind w:right="588"/>
        <w:rPr>
          <w:rFonts w:ascii="Calibri" w:eastAsia="Calibri" w:hAnsi="Calibri" w:cs="Calibri"/>
          <w:sz w:val="20"/>
          <w:szCs w:val="20"/>
        </w:rPr>
      </w:pPr>
      <w:r>
        <w:rPr>
          <w:rFonts w:ascii="Calibri" w:eastAsia="Calibri" w:hAnsi="Calibri" w:cs="Calibri"/>
          <w:sz w:val="20"/>
          <w:szCs w:val="20"/>
        </w:rPr>
        <w:t>Co-anchor the recruitment process and ensure updated databases</w:t>
      </w:r>
    </w:p>
    <w:p w14:paraId="19C15589"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sz w:val="20"/>
          <w:szCs w:val="20"/>
        </w:rPr>
        <w:t xml:space="preserve"> Support the senior leadership in coordination for effective management of internal processes.</w:t>
      </w:r>
    </w:p>
    <w:p w14:paraId="28FB1547" w14:textId="77777777" w:rsidR="00825E0C" w:rsidRDefault="00000000">
      <w:pPr>
        <w:widowControl w:val="0"/>
        <w:numPr>
          <w:ilvl w:val="0"/>
          <w:numId w:val="1"/>
        </w:numPr>
        <w:pBdr>
          <w:top w:val="nil"/>
          <w:left w:val="nil"/>
          <w:bottom w:val="nil"/>
          <w:right w:val="nil"/>
          <w:between w:val="nil"/>
        </w:pBdr>
        <w:spacing w:line="360" w:lineRule="auto"/>
        <w:rPr>
          <w:rFonts w:ascii="Calibri" w:eastAsia="Calibri" w:hAnsi="Calibri" w:cs="Calibri"/>
          <w:sz w:val="20"/>
          <w:szCs w:val="20"/>
        </w:rPr>
      </w:pPr>
      <w:r>
        <w:rPr>
          <w:rFonts w:ascii="Calibri" w:eastAsia="Calibri" w:hAnsi="Calibri" w:cs="Calibri"/>
          <w:color w:val="000000"/>
          <w:sz w:val="20"/>
          <w:szCs w:val="20"/>
        </w:rPr>
        <w:t xml:space="preserve"> </w:t>
      </w:r>
      <w:r>
        <w:rPr>
          <w:rFonts w:ascii="Calibri" w:eastAsia="Calibri" w:hAnsi="Calibri" w:cs="Calibri"/>
          <w:sz w:val="20"/>
          <w:szCs w:val="20"/>
        </w:rPr>
        <w:t>Manage personnel files and other documentation for compliance.</w:t>
      </w:r>
    </w:p>
    <w:p w14:paraId="43F5B35A" w14:textId="77777777" w:rsidR="00C720CB" w:rsidRDefault="00000000" w:rsidP="00C720CB">
      <w:pPr>
        <w:widowControl w:val="0"/>
        <w:numPr>
          <w:ilvl w:val="0"/>
          <w:numId w:val="1"/>
        </w:numPr>
        <w:pBdr>
          <w:top w:val="nil"/>
          <w:left w:val="nil"/>
          <w:bottom w:val="nil"/>
          <w:right w:val="nil"/>
          <w:between w:val="nil"/>
        </w:pBdr>
        <w:spacing w:line="242" w:lineRule="auto"/>
        <w:ind w:right="14"/>
        <w:rPr>
          <w:rFonts w:ascii="Calibri" w:eastAsia="Calibri" w:hAnsi="Calibri" w:cs="Calibri"/>
          <w:sz w:val="20"/>
          <w:szCs w:val="20"/>
        </w:rPr>
      </w:pPr>
      <w:r>
        <w:rPr>
          <w:rFonts w:ascii="Calibri" w:eastAsia="Calibri" w:hAnsi="Calibri" w:cs="Calibri"/>
          <w:sz w:val="20"/>
          <w:szCs w:val="20"/>
        </w:rPr>
        <w:t xml:space="preserve">Create a culture that motivates and inspires people to reach their fullest potential and contribute to the sector in a meaningful way </w:t>
      </w:r>
    </w:p>
    <w:p w14:paraId="1B3F1108" w14:textId="43EE5B10"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 xml:space="preserve">Build relationships with key partners such as educational institutions, NGOs, training, institutes, recruitment agencies etc. </w:t>
      </w:r>
    </w:p>
    <w:p w14:paraId="5D7D2C08"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Manage components of admin within the organisation like handling resources materials, internal communication in the organization and maintenance.</w:t>
      </w:r>
    </w:p>
    <w:p w14:paraId="260F1DBA" w14:textId="77777777" w:rsidR="00825E0C" w:rsidRDefault="00000000">
      <w:pPr>
        <w:widowControl w:val="0"/>
        <w:numPr>
          <w:ilvl w:val="0"/>
          <w:numId w:val="1"/>
        </w:numPr>
        <w:pBdr>
          <w:top w:val="nil"/>
          <w:left w:val="nil"/>
          <w:bottom w:val="nil"/>
          <w:right w:val="nil"/>
          <w:between w:val="nil"/>
        </w:pBdr>
        <w:spacing w:line="361" w:lineRule="auto"/>
        <w:ind w:right="436"/>
        <w:rPr>
          <w:rFonts w:ascii="Calibri" w:eastAsia="Calibri" w:hAnsi="Calibri" w:cs="Calibri"/>
          <w:sz w:val="20"/>
          <w:szCs w:val="20"/>
        </w:rPr>
      </w:pPr>
      <w:r>
        <w:rPr>
          <w:rFonts w:ascii="Calibri" w:eastAsia="Calibri" w:hAnsi="Calibri" w:cs="Calibri"/>
          <w:sz w:val="20"/>
          <w:szCs w:val="20"/>
        </w:rPr>
        <w:t>Document and report for the function including reporting internally.</w:t>
      </w:r>
    </w:p>
    <w:p w14:paraId="2CF434D9" w14:textId="77777777" w:rsidR="00825E0C" w:rsidRDefault="00000000">
      <w:pPr>
        <w:widowControl w:val="0"/>
        <w:pBdr>
          <w:top w:val="nil"/>
          <w:left w:val="nil"/>
          <w:bottom w:val="nil"/>
          <w:right w:val="nil"/>
          <w:between w:val="nil"/>
        </w:pBdr>
        <w:spacing w:before="560" w:line="240" w:lineRule="auto"/>
        <w:ind w:left="566"/>
        <w:rPr>
          <w:rFonts w:ascii="Calibri" w:eastAsia="Calibri" w:hAnsi="Calibri" w:cs="Calibri"/>
          <w:b/>
          <w:color w:val="000000"/>
          <w:sz w:val="20"/>
          <w:szCs w:val="20"/>
        </w:rPr>
      </w:pPr>
      <w:r>
        <w:rPr>
          <w:rFonts w:ascii="Calibri" w:eastAsia="Calibri" w:hAnsi="Calibri" w:cs="Calibri"/>
          <w:b/>
          <w:color w:val="000000"/>
          <w:sz w:val="20"/>
          <w:szCs w:val="20"/>
        </w:rPr>
        <w:t xml:space="preserve">We are looking for a person with: </w:t>
      </w:r>
    </w:p>
    <w:p w14:paraId="2F9C3F3A" w14:textId="77777777" w:rsidR="00825E0C" w:rsidRDefault="00000000">
      <w:pPr>
        <w:widowControl w:val="0"/>
        <w:pBdr>
          <w:top w:val="nil"/>
          <w:left w:val="nil"/>
          <w:bottom w:val="nil"/>
          <w:right w:val="nil"/>
          <w:between w:val="nil"/>
        </w:pBdr>
        <w:spacing w:before="311"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A postgraduate/ graduate degree with 1-2 years of work experience.</w:t>
      </w:r>
    </w:p>
    <w:p w14:paraId="1832581C" w14:textId="77777777" w:rsidR="00825E0C" w:rsidRDefault="00000000">
      <w:pPr>
        <w:widowControl w:val="0"/>
        <w:pBdr>
          <w:top w:val="nil"/>
          <w:left w:val="nil"/>
          <w:bottom w:val="nil"/>
          <w:right w:val="nil"/>
          <w:between w:val="nil"/>
        </w:pBdr>
        <w:spacing w:before="119" w:line="240" w:lineRule="auto"/>
        <w:ind w:left="656"/>
        <w:rPr>
          <w:rFonts w:ascii="Calibri" w:eastAsia="Calibri" w:hAnsi="Calibri" w:cs="Calibri"/>
          <w:color w:val="000000"/>
          <w:sz w:val="20"/>
          <w:szCs w:val="20"/>
        </w:rPr>
      </w:pPr>
      <w:r>
        <w:rPr>
          <w:color w:val="000000"/>
          <w:sz w:val="20"/>
          <w:szCs w:val="20"/>
        </w:rPr>
        <w:t xml:space="preserve">● </w:t>
      </w:r>
      <w:r>
        <w:rPr>
          <w:sz w:val="20"/>
          <w:szCs w:val="20"/>
        </w:rPr>
        <w:t>G</w:t>
      </w:r>
      <w:r>
        <w:rPr>
          <w:rFonts w:ascii="Calibri" w:eastAsia="Calibri" w:hAnsi="Calibri" w:cs="Calibri"/>
          <w:sz w:val="20"/>
          <w:szCs w:val="20"/>
        </w:rPr>
        <w:t xml:space="preserve">ood communication, writing and presentation skills (written and verbal) and the ability to work under pressure. Good design (software like Canva, PowerPoint, and </w:t>
      </w:r>
      <w:proofErr w:type="spellStart"/>
      <w:r>
        <w:rPr>
          <w:rFonts w:ascii="Calibri" w:eastAsia="Calibri" w:hAnsi="Calibri" w:cs="Calibri"/>
          <w:sz w:val="20"/>
          <w:szCs w:val="20"/>
        </w:rPr>
        <w:t>Mindmap</w:t>
      </w:r>
      <w:proofErr w:type="spellEnd"/>
      <w:r>
        <w:rPr>
          <w:rFonts w:ascii="Calibri" w:eastAsia="Calibri" w:hAnsi="Calibri" w:cs="Calibri"/>
          <w:sz w:val="20"/>
          <w:szCs w:val="20"/>
        </w:rPr>
        <w:t>) and computer skills (Microsoft Office) will be advantageous</w:t>
      </w:r>
    </w:p>
    <w:p w14:paraId="5E6ADAF3" w14:textId="77777777" w:rsidR="00825E0C" w:rsidRDefault="00000000">
      <w:pPr>
        <w:widowControl w:val="0"/>
        <w:pBdr>
          <w:top w:val="nil"/>
          <w:left w:val="nil"/>
          <w:bottom w:val="nil"/>
          <w:right w:val="nil"/>
          <w:between w:val="nil"/>
        </w:pBdr>
        <w:spacing w:before="125"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Ability to think creatively and have a good story-telling ability </w:t>
      </w:r>
    </w:p>
    <w:p w14:paraId="445E7FA2"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sz w:val="20"/>
          <w:szCs w:val="20"/>
        </w:rPr>
      </w:pPr>
      <w:r>
        <w:rPr>
          <w:color w:val="000000"/>
          <w:sz w:val="20"/>
          <w:szCs w:val="20"/>
        </w:rPr>
        <w:t xml:space="preserve">● </w:t>
      </w:r>
      <w:r>
        <w:rPr>
          <w:rFonts w:ascii="Calibri" w:eastAsia="Calibri" w:hAnsi="Calibri" w:cs="Calibri"/>
          <w:sz w:val="20"/>
          <w:szCs w:val="20"/>
        </w:rPr>
        <w:t>Ability to inspire and be inspired, keep commitments, go-getter and chase co-created targets, think out of the box, build relationships, and be open to learning</w:t>
      </w:r>
    </w:p>
    <w:p w14:paraId="78533E25" w14:textId="77777777" w:rsidR="00825E0C" w:rsidRDefault="00000000">
      <w:pPr>
        <w:widowControl w:val="0"/>
        <w:pBdr>
          <w:top w:val="nil"/>
          <w:left w:val="nil"/>
          <w:bottom w:val="nil"/>
          <w:right w:val="nil"/>
          <w:between w:val="nil"/>
        </w:pBdr>
        <w:spacing w:before="124" w:line="357" w:lineRule="auto"/>
        <w:ind w:left="656" w:right="615"/>
        <w:rPr>
          <w:rFonts w:ascii="Calibri" w:eastAsia="Calibri" w:hAnsi="Calibri" w:cs="Calibri"/>
          <w:color w:val="000000"/>
          <w:sz w:val="20"/>
          <w:szCs w:val="20"/>
        </w:rPr>
      </w:pPr>
      <w:r>
        <w:rPr>
          <w:color w:val="000000"/>
          <w:sz w:val="20"/>
          <w:szCs w:val="20"/>
        </w:rPr>
        <w:t xml:space="preserve">● </w:t>
      </w:r>
      <w:r>
        <w:rPr>
          <w:rFonts w:ascii="Calibri" w:eastAsia="Calibri" w:hAnsi="Calibri" w:cs="Calibri"/>
          <w:sz w:val="20"/>
          <w:szCs w:val="20"/>
        </w:rPr>
        <w:t xml:space="preserve">Capacity to strengthen systems and processes including databases and computer-based communications and effectively coordinate meetings and events. </w:t>
      </w:r>
    </w:p>
    <w:p w14:paraId="2C83F88B" w14:textId="77777777" w:rsidR="00825E0C" w:rsidRDefault="00000000">
      <w:pPr>
        <w:widowControl w:val="0"/>
        <w:pBdr>
          <w:top w:val="nil"/>
          <w:left w:val="nil"/>
          <w:bottom w:val="nil"/>
          <w:right w:val="nil"/>
          <w:between w:val="nil"/>
        </w:pBdr>
        <w:spacing w:before="124" w:line="240" w:lineRule="auto"/>
        <w:ind w:left="656"/>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Fluency in English and Hindi </w:t>
      </w:r>
    </w:p>
    <w:p w14:paraId="5DE2C3F0" w14:textId="10ECEDF2" w:rsidR="00825E0C" w:rsidRDefault="00000000">
      <w:pPr>
        <w:widowControl w:val="0"/>
        <w:pBdr>
          <w:top w:val="nil"/>
          <w:left w:val="nil"/>
          <w:bottom w:val="nil"/>
          <w:right w:val="nil"/>
          <w:between w:val="nil"/>
        </w:pBdr>
        <w:spacing w:before="499" w:line="240" w:lineRule="auto"/>
        <w:ind w:left="374"/>
        <w:rPr>
          <w:rFonts w:ascii="Calibri" w:eastAsia="Calibri" w:hAnsi="Calibri" w:cs="Calibri"/>
          <w:b/>
          <w:color w:val="000000"/>
          <w:sz w:val="20"/>
          <w:szCs w:val="20"/>
        </w:rPr>
      </w:pPr>
      <w:r>
        <w:rPr>
          <w:rFonts w:ascii="Calibri" w:eastAsia="Calibri" w:hAnsi="Calibri" w:cs="Calibri"/>
          <w:b/>
          <w:color w:val="000000"/>
          <w:sz w:val="20"/>
          <w:szCs w:val="20"/>
        </w:rPr>
        <w:t>Remuneration</w:t>
      </w:r>
      <w:r w:rsidR="0057701A">
        <w:rPr>
          <w:rFonts w:ascii="Calibri" w:eastAsia="Calibri" w:hAnsi="Calibri" w:cs="Calibri"/>
          <w:b/>
          <w:color w:val="000000"/>
          <w:sz w:val="20"/>
          <w:szCs w:val="20"/>
        </w:rPr>
        <w:t>: ₹35,000</w:t>
      </w:r>
    </w:p>
    <w:p w14:paraId="5F83A70D" w14:textId="77777777" w:rsidR="00825E0C" w:rsidRDefault="00000000">
      <w:pPr>
        <w:widowControl w:val="0"/>
        <w:pBdr>
          <w:top w:val="nil"/>
          <w:left w:val="nil"/>
          <w:bottom w:val="nil"/>
          <w:right w:val="nil"/>
          <w:between w:val="nil"/>
        </w:pBdr>
        <w:spacing w:before="4" w:line="242" w:lineRule="auto"/>
        <w:ind w:left="372" w:right="254" w:firstLine="4"/>
        <w:rPr>
          <w:rFonts w:ascii="Calibri" w:eastAsia="Calibri" w:hAnsi="Calibri" w:cs="Calibri"/>
          <w:b/>
          <w:color w:val="000000"/>
          <w:sz w:val="20"/>
          <w:szCs w:val="20"/>
        </w:rPr>
      </w:pPr>
      <w:r>
        <w:rPr>
          <w:rFonts w:ascii="Calibri" w:eastAsia="Calibri" w:hAnsi="Calibri" w:cs="Calibri"/>
          <w:color w:val="000000"/>
          <w:sz w:val="20"/>
          <w:szCs w:val="20"/>
        </w:rPr>
        <w:t>Please mention the position you are applying for in the subject line of your email</w:t>
      </w:r>
      <w:r>
        <w:rPr>
          <w:rFonts w:ascii="Calibri" w:eastAsia="Calibri" w:hAnsi="Calibri" w:cs="Calibri"/>
          <w:b/>
          <w:color w:val="000000"/>
          <w:sz w:val="20"/>
          <w:szCs w:val="20"/>
        </w:rPr>
        <w:t xml:space="preserve">. </w:t>
      </w:r>
    </w:p>
    <w:p w14:paraId="060FC8D1" w14:textId="28EC63DD" w:rsidR="00825E0C" w:rsidRDefault="00825E0C">
      <w:pPr>
        <w:widowControl w:val="0"/>
        <w:pBdr>
          <w:top w:val="nil"/>
          <w:left w:val="nil"/>
          <w:bottom w:val="nil"/>
          <w:right w:val="nil"/>
          <w:between w:val="nil"/>
        </w:pBdr>
        <w:spacing w:line="240" w:lineRule="auto"/>
        <w:ind w:left="369"/>
        <w:rPr>
          <w:rFonts w:ascii="Calibri" w:eastAsia="Calibri" w:hAnsi="Calibri" w:cs="Calibri"/>
          <w:color w:val="000000"/>
          <w:sz w:val="20"/>
          <w:szCs w:val="20"/>
          <w:shd w:val="clear" w:color="auto" w:fill="FAF9F9"/>
        </w:rPr>
      </w:pPr>
    </w:p>
    <w:sectPr w:rsidR="00825E0C">
      <w:pgSz w:w="12240" w:h="15840"/>
      <w:pgMar w:top="551" w:right="741" w:bottom="432" w:left="37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5A3"/>
    <w:multiLevelType w:val="hybridMultilevel"/>
    <w:tmpl w:val="40D0FF1C"/>
    <w:lvl w:ilvl="0" w:tplc="41F493D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3991763"/>
    <w:multiLevelType w:val="multilevel"/>
    <w:tmpl w:val="F11A3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43140E"/>
    <w:multiLevelType w:val="multilevel"/>
    <w:tmpl w:val="011C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239425">
    <w:abstractNumId w:val="1"/>
  </w:num>
  <w:num w:numId="2" w16cid:durableId="646592584">
    <w:abstractNumId w:val="2"/>
  </w:num>
  <w:num w:numId="3" w16cid:durableId="121643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0C"/>
    <w:rsid w:val="002B1284"/>
    <w:rsid w:val="00384197"/>
    <w:rsid w:val="00493320"/>
    <w:rsid w:val="00502828"/>
    <w:rsid w:val="0057701A"/>
    <w:rsid w:val="006B6C85"/>
    <w:rsid w:val="00825E0C"/>
    <w:rsid w:val="00834DC7"/>
    <w:rsid w:val="008859B3"/>
    <w:rsid w:val="008A437B"/>
    <w:rsid w:val="00C720CB"/>
    <w:rsid w:val="00D00546"/>
    <w:rsid w:val="00D3156A"/>
    <w:rsid w:val="00F74C5A"/>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A7B"/>
  <w15:docId w15:val="{0C9A1C05-393C-4558-8481-CC7642D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6C85"/>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06151">
      <w:bodyDiv w:val="1"/>
      <w:marLeft w:val="0"/>
      <w:marRight w:val="0"/>
      <w:marTop w:val="0"/>
      <w:marBottom w:val="0"/>
      <w:divBdr>
        <w:top w:val="none" w:sz="0" w:space="0" w:color="auto"/>
        <w:left w:val="none" w:sz="0" w:space="0" w:color="auto"/>
        <w:bottom w:val="none" w:sz="0" w:space="0" w:color="auto"/>
        <w:right w:val="none" w:sz="0" w:space="0" w:color="auto"/>
      </w:divBdr>
      <w:divsChild>
        <w:div w:id="2121143323">
          <w:marLeft w:val="0"/>
          <w:marRight w:val="0"/>
          <w:marTop w:val="0"/>
          <w:marBottom w:val="0"/>
          <w:divBdr>
            <w:top w:val="none" w:sz="0" w:space="0" w:color="auto"/>
            <w:left w:val="none" w:sz="0" w:space="0" w:color="auto"/>
            <w:bottom w:val="none" w:sz="0" w:space="0" w:color="auto"/>
            <w:right w:val="none" w:sz="0" w:space="0" w:color="auto"/>
          </w:divBdr>
          <w:divsChild>
            <w:div w:id="1282690123">
              <w:marLeft w:val="0"/>
              <w:marRight w:val="0"/>
              <w:marTop w:val="0"/>
              <w:marBottom w:val="0"/>
              <w:divBdr>
                <w:top w:val="none" w:sz="0" w:space="0" w:color="auto"/>
                <w:left w:val="none" w:sz="0" w:space="0" w:color="auto"/>
                <w:bottom w:val="none" w:sz="0" w:space="0" w:color="auto"/>
                <w:right w:val="none" w:sz="0" w:space="0" w:color="auto"/>
              </w:divBdr>
              <w:divsChild>
                <w:div w:id="941182813">
                  <w:marLeft w:val="0"/>
                  <w:marRight w:val="0"/>
                  <w:marTop w:val="0"/>
                  <w:marBottom w:val="0"/>
                  <w:divBdr>
                    <w:top w:val="none" w:sz="0" w:space="0" w:color="auto"/>
                    <w:left w:val="none" w:sz="0" w:space="0" w:color="auto"/>
                    <w:bottom w:val="none" w:sz="0" w:space="0" w:color="auto"/>
                    <w:right w:val="none" w:sz="0" w:space="0" w:color="auto"/>
                  </w:divBdr>
                  <w:divsChild>
                    <w:div w:id="17769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Gayatri Gupta</cp:lastModifiedBy>
  <cp:revision>2</cp:revision>
  <dcterms:created xsi:type="dcterms:W3CDTF">2025-02-18T05:48:00Z</dcterms:created>
  <dcterms:modified xsi:type="dcterms:W3CDTF">2025-02-18T05:48:00Z</dcterms:modified>
</cp:coreProperties>
</file>